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    РОССИЙСКАЯ ФЕДЕРАЦИЯ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      ФЕДЕРАЛЬНЫЙ ЗАКОН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О внесении изменений в некоторые законодательные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акты Российской Федерации по вопросу оформления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упрощенном порядке прав граждан на отдельные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объекты недвижимого имущества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Принят Государственной Думой                 16 июня 2006 года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Одобрен Советом Федерации                    23 июня 2006 года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(В редакции федеральных законов </w:t>
      </w:r>
      <w:hyperlink r:id="rId4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</w:t>
      </w:r>
      <w:hyperlink r:id="rId5" w:tooltip="Собрание законодательства Российской Федерации, 2009, №29, ст. 361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17.07.2009 г. N 174-ФЗ</w:t>
        </w:r>
      </w:hyperlink>
      <w:r w:rsidRPr="00C004BE">
        <w:rPr>
          <w:rFonts w:ascii="Courier New" w:eastAsia="Times New Roman" w:hAnsi="Courier New" w:cs="Courier New"/>
          <w:lang w:eastAsia="ru-RU"/>
        </w:rPr>
        <w:t xml:space="preserve">; </w:t>
      </w:r>
      <w:hyperlink r:id="rId6" w:tooltip="Собрание законодательства Российской Федерации, 2009, №52, ст. 641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21.12.2009 г. N 334-ФЗ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 </w:t>
      </w:r>
      <w:hyperlink r:id="rId7" w:tooltip="Собрание законодательства Российской Федерации, 2011, №27, ст. 388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01.07.2011 г. N 169-ФЗ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1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Часть первую   статьи  15  Основ  законодательства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Федерации о нотариате </w:t>
      </w:r>
      <w:hyperlink r:id="rId8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11 февраля 1993 года N  4462-I</w:t>
        </w:r>
      </w:hyperlink>
      <w:r w:rsidRPr="00C004BE">
        <w:rPr>
          <w:rFonts w:ascii="Courier New" w:eastAsia="Times New Roman" w:hAnsi="Courier New" w:cs="Courier New"/>
          <w:lang w:eastAsia="ru-RU"/>
        </w:rPr>
        <w:t xml:space="preserve">  (Ведомости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Съезда  народных депутатов Российской Федерации и Верховного Совета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Российской Федерации,  1993,  N  10,  ст.  357)  дополнить  абзацем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"представлять в порядке,  установленном Федеральным законом от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21  июля  1997 года N 122-ФЗ "О государственной регистрации прав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недвижимое имущество и сделок с ним",  заявление о  государственной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регистрации  прав  на  недвижимое  имущество  и сделок с ним и иные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необходимые  для  проведения  такой   государственной   регистрации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документы   в  орган,  осуществляющий  государственную  регистрацию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прав на недвижимое имущество и сделок с ним, в случае нотариального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удостоверения  им  соответствующей  сделки  или совершения им иного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соответствующего   нотариального   действия,   а   также   получать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свидетельства  о  государственной  регистрации  прав  и  (или) иные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документы для передачи их лицам, в интересах которых осуществлялась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такая государственная регистрация.".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2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FF"/>
          <w:u w:val="single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Внести в  пункт 3 статьи 222 части первой </w:t>
      </w:r>
      <w:r w:rsidRPr="00C004BE">
        <w:rPr>
          <w:rFonts w:ascii="Courier New" w:eastAsia="Times New Roman" w:hAnsi="Courier New" w:cs="Courier New"/>
          <w:lang w:eastAsia="ru-RU"/>
        </w:rPr>
        <w:fldChar w:fldCharType="begin"/>
      </w:r>
      <w:r w:rsidRPr="00C004BE">
        <w:rPr>
          <w:rFonts w:ascii="Courier New" w:eastAsia="Times New Roman" w:hAnsi="Courier New" w:cs="Courier New"/>
          <w:lang w:eastAsia="ru-RU"/>
        </w:rPr>
        <w:instrText xml:space="preserve"> HYPERLINK "http://ntc.duma.gov.ru/duma_na/asozd/asozd_text.php?bpaid=1&amp;code=20927&amp;PHPSESSID=1614689b70b1953b2fa317c3399ae400" </w:instrText>
      </w:r>
      <w:r w:rsidRPr="00C004BE">
        <w:rPr>
          <w:rFonts w:ascii="Courier New" w:eastAsia="Times New Roman" w:hAnsi="Courier New" w:cs="Courier New"/>
          <w:lang w:eastAsia="ru-RU"/>
        </w:rPr>
        <w:fldChar w:fldCharType="separate"/>
      </w: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Гражданского кодекса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Российской   Федерации</w:t>
      </w:r>
      <w:r w:rsidRPr="00C004BE">
        <w:rPr>
          <w:rFonts w:ascii="Courier New" w:eastAsia="Times New Roman" w:hAnsi="Courier New" w:cs="Courier New"/>
          <w:lang w:eastAsia="ru-RU"/>
        </w:rPr>
        <w:fldChar w:fldCharType="end"/>
      </w:r>
      <w:r w:rsidRPr="00C004BE">
        <w:rPr>
          <w:rFonts w:ascii="Courier New" w:eastAsia="Times New Roman" w:hAnsi="Courier New" w:cs="Courier New"/>
          <w:lang w:eastAsia="ru-RU"/>
        </w:rPr>
        <w:t xml:space="preserve">   (Собрание   законодательства  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Федерации, 1994, N 32, ст. 3301) следующие изменения: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абзац первый признать утратившим силу;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первое  предложение  абзаца  второго  после  слова  "судом"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дополнить словами ",  а в предусмотренных законом  случаях  в  ином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установленном законом порядке,";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3) в абзаце третьем слова "указанными лицами" заменить словами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"указанным лицом".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3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Внести в  Федеральный   закон  </w:t>
      </w:r>
      <w:hyperlink r:id="rId9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21 июля  1997  года N 122-ФЗ</w:t>
        </w:r>
      </w:hyperlink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"О государственной  регистрации  прав  на  недвижимое  имущество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сделок  с  ним"  (Собрание  законодательства  Российской Федерации,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1997,  N 30, ст. 3594;  2001, N 11, ст.  997; N 16, ст. 1533; 2002,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N 15,  ст.  1377; 2003, N 24, ст. 2244; 2004, N 27, ст. 2711; N 30,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ст.  3081;  N 35,  ст. 3607; N 45, ст. 4377; 2005, N 1, ст. 15, 22,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40;  N 50,  ст.  5244; 2006, N 1, ст. 17; N 17, ст. 1782) следующие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изменения: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(Утратил        силу        -       Федеральный       закон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hyperlink r:id="rId10" w:tooltip="Собрание законодательства Российской Федерации, 2009, №52, ст. 641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21.12.2009 г. N 334-ФЗ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в абзаце четвертом пункта 6 статьи 12 слова "фактическая по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кадастровому  плану  или  по документам" заменить словами "по плану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или иному документу, предусмотренному настоящим Федеральным законом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  содержащему описание объекта недвижимого имущества,  в отношении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земельного участка - по кадастровому плану";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3) абзац  второй  пункта  1  статьи  16 дополнить предложением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следующего содержания: "В случае, если права возникают на основании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нотариально удостоверенной сделки или иного совершенного нотариусом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нотариального действия,  заявление  о  государственной  регистрации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права    может   подать   нотариус,   совершивший   соответствующее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нотариальное действие.";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4) в статье 17: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а)(Утратил силу - Федеральный закон </w:t>
      </w:r>
      <w:hyperlink r:id="rId11" w:tooltip="Собрание законодательства Российской Федерации, 2009, №52, ст. 641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21.12.2009 г. N 334-ФЗ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б) дополнить пунктом 3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"3. Основания    для    государственной    регистрации    прав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собственности на объекты недвижимого имущества, указанные в статьях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25,  25-2 , 25-3 и 30-1 настоящего Федерального закона, установлены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 данных статьях.";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5) в статье 18: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а) пункт 1  после  слов  "описание  недвижимого  имущества  и"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дополнить словами ", если иное не установлено настоящим Федеральным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законом,";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б) в пункте 4: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абзацы второй и третий изложить в следующей редакции: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"Форма представляемой   в   соответствии   со   статьей   25-2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настоящего Федерального закона выписки из похозяйственной  книги  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наличии  у  гражданина  права  на земельный участок устанавливается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федеральным органом в области государственной регистрации.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(Утратил силу - Федеральный закон </w:t>
      </w:r>
      <w:hyperlink r:id="rId12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дополнить абзацами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"Форма представляемой   в   соответствии   со   статьей   25-3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настоящего  Федерального  закона  декларации об объекте недвижимого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имущества  устанавливается   федеральным   органом   исполнительной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власти,     уполномоченным     на    осуществление    функций    по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нормативно-правовому  регулированию  государственного  технического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учета    и   технической   инвентаризации   объектов   капитального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строительства.  В  декларацию  об  объекте  недвижимого   имущества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включаются сведения о его адресе (местоположении), виде (названии),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назначении,  площади,  количестве этажей (этажности),  в том  числе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подземных  этажей,  годе  его создания,  о материалах наружных стен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такого объекта  недвижимого  имущества,  его  подключении  к  сетям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инженерно-технического  обеспечения,  кадастровом номере земельного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участка, на котором такой объект недвижимого имущества расположен.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Уточненные данные  об  объекте  недвижимого  имущества,  в том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числе о площади земельного участка  и  местоположении  его  границ,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вносятся   в  Единый  государственный  реестр  прав  без  повторной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регистрации на основании заявления правообладателя  такого  объекта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 имущества и плана такого объекта недвижимого имущества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или иного документа, предусмотренного настоящим Федеральным законом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для государственной регистрации права собственности на такой объект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 имущества  и  содержащего  описание   такого   объекта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  имущества,   либо   в  случае,  если  таким  объектом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имущества  является  земельный  участок,  на  основании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заявления  правообладателя  земельного участка и кадастрового плана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этого земельного участка.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(Утратил силу - Федеральный закон </w:t>
      </w:r>
      <w:hyperlink r:id="rId13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в) пункт 5 дополнить абзацем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"В случае,  если заявителем является нотариус, свидетельство 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государственной  регистрации  прав  и  (или)  иные  документы могут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выдаваться данному нотариусу.";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6) пункт 1 статьи 20 дополнить абзацем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"осуществление государственной регистрации права собственности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  допускается  в  соответствии с пунктом 5 статьи 25-2 настоящего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>Федерального закона.";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7) пункт 5 статьи 25 признать утратившим силу;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8) статью 25-2 изложить в следующей редакции: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"Статья 25-2. Особенности государственной регистрации права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собственности гражданина на земельный участок,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предоставленный для ведения личного подсобного,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дачного хозяйства, огородничества, садоводства,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индивидуального гаражного или индивидуального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жилищного строительства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1. Государственная  регистрация права собственности гражданина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  земельный  участок,  предоставленный  до  введения  в  действие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Земельного   кодекса   Российской  Федерации  для  ведения  личного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подсобного,   дачного   хозяйства,   огородничества,   садоводства,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индивидуального    гаражного    или    индивидуального    жилищного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строительства на  праве  собственности,  пожизненного  наследуемого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владения  или  постоянного  (бессрочного)  пользования  либо если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акте,  свидетельстве  или  другом  документе,  устанавливающих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удостоверяющих право такого гражданина на данный земельный участок,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 указано право,  на котором предоставлен такой земельный участок,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или невозможно определить вид этого права,  осуществляется с учетом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особенностей, установленных настоящей статьей.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2. Основанием    для    государственной    регистрации   права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собственности гражданина на указанный в пункте 1  настоящей  статьи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земельный участок является следующий документ: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акт о  предоставлении  такому  гражданину  данного  земельного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участка,   изданный  органом  государственной  власти  или  органом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местного самоуправления в пределах его  компетенции  и  в  порядке,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установленном  законодательством,  действовавшим  в  месте  издания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такого акта на момент его издания;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акт (свидетельство)   о  праве  такого  гражданина  на  данный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земельный участок,  выданный уполномоченным органом государственной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власти в порядке,  установленном законодательством, действовавшим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месте издания такого акта на момент его издания;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выдаваемая органом    местного   самоуправления   выписка   из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похозяйственной книги о наличии у такого гражданина права на данный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земельный   участок   (в   случае,   если  этот  земельный  участок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предоставлен для ведения личного подсобного хозяйства);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иной документ, устанавливающий или удостоверяющий право такого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гражданина на данный земельный участок.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(Абзац    девятый    утратил    силу   -   Федеральный   закон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hyperlink r:id="rId14" w:tooltip="Собрание законодательства Российской Федерации, 2009, №52, ст. 641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21.12.2009 г. N 334-ФЗ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(Абзац    десятый    утратил    силу   -   Федеральный   закон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hyperlink r:id="rId15" w:tooltip="Собрание законодательства Российской Федерации, 2009, №52, ст. 641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21.12.2009 г. N 334-ФЗ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5. Не   допускается    государственная    регистрация    права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собственности  гражданина  на указанный в пункте 1 настоящей статьи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земельный  участок  в  случае,  если  такой  земельный  участок  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соответствии  с  федеральным  законом  не может быть предоставлен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частную собственность.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6. Истребование  у  заявителя  дополнительных  документов  для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государственной  регистрации  права  собственности  гражданина  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указанный   в  пункте  1  настоящей  статьи  земельный  участок  не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допускается.";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9) дополнить статьей 25-3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"Статья 25-3. Особенности государственной регистрации права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собственности на некоторые создаваемые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  созданные объекты недвижимого имущества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1. Основаниями    для    государственной   регистрации   права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собственности  на  создаваемый  или  созданный  объект  недвижимого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имущества,  если  для  строительства,  реконструкции такого объекта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имущества в соответствии с законодательством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>Федерации не требуется выдача разрешения на строительство,  а также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для государственной регистрации права собственности  гражданина 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объект  индивидуального  жилищного  строительства,  создаваемый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созданный на земельном участке, предназначенном для индивидуального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жилищного   строительства,   либо   создаваемый  или  созданный 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земельном   участке,   расположенном   в    черте    поселения  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предназначенном   для  ведения  личного  подсобного  хозяйства  (на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приусадебном земельном участке), являются: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документы, подтверждающие   факт   создания   такого   объекта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имущества и содержащие его описание;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правоустанавливающий документ на земельный участок, на котором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расположен такой объект недвижимого имущества.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Представление правоустанавливающего   документа  на  указанный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земельный участок не требуется в случае,  если право  заявителя 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этот  земельный  участок  ранее  зарегистрировано  в  установленном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настоящим Федеральным законом порядке.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2. Обязательным  приложением к представляемым в соответствии с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пунктом 1 настоящей статьи  документам  является  кадастровый  план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земельного   участка,   на   котором   расположен   соответствующий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создаваемый или созданный объект недвижимого имущества.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Представление кадастрового плана указанного земельного участка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 требуется в случае, если: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право на  указанный земельный участок ранее зарегистрировано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установленном настоящим Федеральным законом порядке;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указанный земельный  участок  предназначен для ведения дачного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хозяйства или садоводства и если представлено заключение  правления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соответствующего   садоводческого   или   дачного   некоммерческого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объединения,  подтверждающее,  что создаваемый или созданный объект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 имущества  расположен  в  пределах  границ  указанного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земельного участка;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для строительства, реконструкции соответствующего создаваемого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или  созданного  объекта  недвижимого  имущества  не  требуется  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соответствии   с   законодательством  Российской  Федерации  выдача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разрешения  на  строительство  либо  указанный  земельный   участок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предназначен  для  ведения  личного  подсобного  хозяйства  и  если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представлено    заключение    органа    местного     самоуправления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соответствующего  поселения или городского округа,  подтверждающее,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что  создаваемый  или  созданный   объект   недвижимого   имущества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расположен в пределах границ указанного земельного участка.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3. Документом,   подтверждающим    факт    создания    объекта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недвижимого   имущества  на  предназначенном  для  ведения  дачного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хозяйства или садоводства  земельном  участке  либо  факт  создания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гаража   или   иного   объекта   недвижимого  имущества  (если  для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строительства,  реконструкции такого объекта недвижимого  имущества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   требуется   в   соответствии  с  законодательством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 выдача разрешения на строительство) и содержащим описание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такого  объекта недвижимого имущества,  является декларация о таком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объекте недвижимого имущества.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4. Документами,    подтверждающими   факт   создания   объекта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индивидуального  жилищного  строительства  на  земельном   участке,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предназначенном  для  индивидуального жилищного строительства,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факт создания объекта индивидуального  жилищного  строительства 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земельном    участке,    расположенном    в   черте   поселения 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предназначенном  для  ведения  личного  подсобного  хозяйства   (на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приусадебном  земельном  участке),  и  содержащими  описание такого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объекта   индивидуального   жилищного    строительства,    являются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технический   паспорт   такого  объекта  индивидуального  жилищного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строительства и разрешение органа местного самоуправления  на  ввод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такого    объекта   индивидуального   жилищного   строительства  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эксплуатацию  или  в  случае,  если  такой  объект  индивидуального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жилищного    строительства    является    объектом   незавершенного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строительства,  разрешение на строительство.  До 1 января 2010 года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технический паспорт объекта индивидуального жилищного строительства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является  единственным  документом,  подтверждающим  факт  создания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>такого объекта индивидуального жилищного строительства на указанном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земельном участке и содержащим его описание.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5. Истребование  у  заявителя  дополнительных  документов  для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государственной  регистрации  права  собственности  гражданина  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указанный  в пункте 1 настоящей статьи объект недвижимого имущества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 допускается.".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4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Внести в Федеральный закон  </w:t>
      </w:r>
      <w:hyperlink r:id="rId16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15 апреля  1998  года  N  66-ФЗ</w:t>
        </w:r>
      </w:hyperlink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"О садоводческих,    огороднических    и    дачных   некоммерческих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объединениях   граждан"   (Собрание   законодательства 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Федерации,  1998, N 16, ст. 1801; 2000, N 48, ст. 4632; 2004, N 35,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ст. 3607; N 45, ст. 4377) следующие изменения: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статью 1 дополнить абзацем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"имущество общего  пользования  -  имущество  (в   том   числе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земельные  участки),  предназначенное  для  обеспечения  в пределах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территории    садоводческого,    огороднического    или     дачного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некоммерческого     объединения    потребностей    членов    такого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некоммерческого объединения в  проходе,  проезде,  водоснабжении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водоотведении,   электроснабжении,  газоснабжении,  теплоснабжении,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охране,   организации   отдыха   и   иных   потребностей   (дороги,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водонапорные  башни,  общие ворота и заборы,  котельные,  детские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спортивные площадки,  площадки для  сбора  мусора,  противопожарные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сооружения и тому подобное).";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второе предложение пункта 4 статьи 13 изложить в  следующей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редакции:   "Расчет   производится  исходя  из  установленных  норм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предоставления земельных участков с учетом необходимости размещения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имущества общего пользования.";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3) в абзаце втором пункта 4  статьи  14  слова  "Земли  общего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пользования"  заменить  словами  "Земельные участки,  относящиеся к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имуществу общего пользования,";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4) пункт  1  статьи  21  дополнить  подпунктом  16  следующего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"16) принятие   решения  о  приобретении  земельного  участка,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относящегося к имуществу общего пользования, в собственность такого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объединения.";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5) в пункте 1 статьи  26  слова  "земель  общего  пользования"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заменить  словами  "земельных  участков,  относящихся  к  имуществу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общего пользования";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6) наименование главы VI изложить в следующей редакции: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"ГЛАВА VI. ОСОБЕННОСТИ ПРЕДОСТАВЛЕНИЯ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СОБСТВЕННОСТЬ И ОБОРОТА САДОВЫХ, ОГОРОДНЫХ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ДАЧНЫХ ЗЕМЕЛЬНЫХ УЧАСТКОВ";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7) статью 28 изложить в следующей редакции: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"Статья 28. Особенности предоставления в собственность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земельных участков садоводам, огородникам,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дачникам и их садоводческим, огородническим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            и дачным некоммерческим объединениям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1. Предоставление   в   собственность    земельных    участков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садоводам, огородникам, дачникам и их садоводческим, огородническим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 дачным некоммерческим объединениям,  получившим  такие  земельные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участки из земель,  находящихся в государственной или муниципальной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собственности,  осуществляется без проведения торгов за  плату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бесплатно в случаях,  установленных федеральными законами, законами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субъектов Российской Федерации.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2. Земельные   участки,   относящиеся   к   имуществу   общего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пользования,  подлежат  передаче  в  собственность  садоводческого,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огороднического или дачного некоммерческого объединения бесплатно.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3. Граждане,  которым  предоставлены  садовые,  огородные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>дачные   земельные   участки  на  праве  пожизненного  наследуемого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владения  или   постоянного   (бессрочного)   пользования,   вправе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зарегистрировать  права  собственности на такие земельные участки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соответствии со статьей 25-2 Федерального закона от  21  июля  1997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года  N  122-ФЗ  "О  государственной регистрации прав на недвижимое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имущество и  сделок  с  ним".  Принятие  решений  о  предоставлении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указанным гражданам в собственность таких земельных участков в этом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случае не требуется.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4. В случае,  если земельный участок,  составляющий территорию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садоводческого,   огороднического   или   дачного   некоммерческого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объединения,  предоставлен данному некоммерческому объединению либо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иной организации,  при которой  до  вступления  в  силу  настоящего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Федерального    закона    было    создано   (организовано)   данное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некоммерческое объединение,  гражданин,  являющийся членом  данного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некоммерческого  объединения,  имеет  право  бесплатно приобрести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собственность земельный участок, предоставленный ему в соответствии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    проектом    организации   и   застройки   территории   данного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некоммерческого    объединения    либо    другим    устанавливающим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распределение    земельных   участков   в   данном   некоммерческом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объединении документом.  Предоставление в указанном  случае  такого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земельного  участка в собственность этого гражданина осуществляется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исполнительным органом государственной власти или органом  местного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самоуправления, обладающими правом предоставления такого земельного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участка,  на  основании  заявления   этого   гражданина   или   его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представителя. К данному заявлению прилагаются следующие документы: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описание местоположения  границ  такого  земельного   участка,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подготовленное этим гражданином;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заключение правления данного  некоммерческого  объединения, 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котором указывается гражданин, за которым закреплен такой земельный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участок,  и   подтверждается   соответствие   указанного   описания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местоположения  границ  такого  земельного  участка  местоположению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границ земельного участка, фактически используемого гражданином.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 случае, если ранее ни один из членов данного некоммерческого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объединения не обращался с заявлением о  предоставлении  земельного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участка   в   собственность,   указанный   орган  вправе  запросить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дополнительно следующие документы: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удостоверенная правлением  данного некоммерческого объединения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копия  правоустанавливающего  документа   на   земельный   участок,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составляющий территорию данного некоммерческого объединения;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выписка из единого государственного реестра  юридических  лиц,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содержащая сведения о данном некоммерческом объединении.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5. Предоставление   в   собственность   земельного    участка,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относящегося   к   имуществу   общего  пользования,  осуществляется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исполнительным органом государственной власти или органом  местного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самоуправления, обладающими правом предоставления такого земельного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участка, на основании заявления, поданного лицом, имеющим право без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доверенности  действовать от имени садоводческого,  огороднического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или дачного некоммерческого объединения  или  уполномоченным  общим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собранием  членов  данного  некоммерческого  объединения (собранием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уполномоченных) на подачу указанного заявления,  в  соответствии  с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решением общего собрания членов данного некоммерческого объединения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(собрания уполномоченных) о приобретении такого земельного  участка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  собственность данного некоммерческого объединения.  К указанному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заявлению прилагаются следующие документы: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описание местоположения   границ  такого  земельного  участка,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подготовленное    садоводческим,    огородническим    или    дачным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некоммерческим объединением;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(Абзац  четырнадцатый  пункта  7  утратил  силу - Федеральный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закон </w:t>
      </w:r>
      <w:hyperlink r:id="rId17" w:tooltip="Собрание законодательства Российской Федерации, 2011, №27, ст. 388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01.07.2011 г. N 169-ФЗ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выписка из  решения  общего  собрания  членов  садоводческого,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огороднического  или  дачного некоммерческого объединения (собрания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уполномоченных) о приобретении земельного участка,  относящегося  к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имуществу    общего    пользования,    в    собственность   данного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некоммерческого объединения;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 xml:space="preserve">     учредительные документы  садоводческого,  огороднического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дачного     некоммерческого     объединения     (подлинники   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засвидетельствованные в нотариальном порядке копии), подтверждающие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право заявителя  без  доверенности  действовать  от  имени  данного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некоммерческого объединения, или выписка из решения общего собрания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членов    данного     некоммерческого     объединения     (собрания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уполномоченных), в соответствии с которым заявитель был уполномочен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 подачу указанного заявления.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6. Исполнительный   орган  государственной  власти  или  орган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местного   самоуправления,   обладающие    правом    предоставления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соответствующего  земельного  участка,  в двухнедельный срок с даты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получения заявления  и  необходимых  документов  в  соответствии  с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пунктом   4  или  5  настоящей  статьи  обязан  принять  решение  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предоставлении в собственность такого земельного  участка  либо  об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отказе в его предоставлении.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Основанием для  отказа  в   предоставлении   в   собственность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земельного   участка  является  установленный  федеральным  законом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запрет   на   предоставление   земельного   участка    в    частную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собственность.";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8) в пункте 1 статьи  42  слова  "в  совместной  собственности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либо" исключить.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5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(Утратила силу - Федеральный закон </w:t>
      </w:r>
      <w:hyperlink r:id="rId18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6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FF"/>
          <w:u w:val="single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Внести в пункт 1 статьи 333-33 части второй </w:t>
      </w:r>
      <w:r w:rsidRPr="00C004BE">
        <w:rPr>
          <w:rFonts w:ascii="Courier New" w:eastAsia="Times New Roman" w:hAnsi="Courier New" w:cs="Courier New"/>
          <w:lang w:eastAsia="ru-RU"/>
        </w:rPr>
        <w:fldChar w:fldCharType="begin"/>
      </w:r>
      <w:r w:rsidRPr="00C004BE">
        <w:rPr>
          <w:rFonts w:ascii="Courier New" w:eastAsia="Times New Roman" w:hAnsi="Courier New" w:cs="Courier New"/>
          <w:lang w:eastAsia="ru-RU"/>
        </w:rPr>
        <w:instrText xml:space="preserve"> HYPERLINK "http://ntc.duma.gov.ru/duma_na/asozd/asozd_text.php?bpaid=1&amp;code=70461&amp;PHPSESSID=1614689b70b1953b2fa317c3399ae400" </w:instrText>
      </w:r>
      <w:r w:rsidRPr="00C004BE">
        <w:rPr>
          <w:rFonts w:ascii="Courier New" w:eastAsia="Times New Roman" w:hAnsi="Courier New" w:cs="Courier New"/>
          <w:lang w:eastAsia="ru-RU"/>
        </w:rPr>
        <w:fldChar w:fldCharType="separate"/>
      </w: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Налогового кодекса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Российской    Федерации</w:t>
      </w:r>
      <w:r w:rsidRPr="00C004BE">
        <w:rPr>
          <w:rFonts w:ascii="Courier New" w:eastAsia="Times New Roman" w:hAnsi="Courier New" w:cs="Courier New"/>
          <w:lang w:eastAsia="ru-RU"/>
        </w:rPr>
        <w:fldChar w:fldCharType="end"/>
      </w:r>
      <w:r w:rsidRPr="00C004BE">
        <w:rPr>
          <w:rFonts w:ascii="Courier New" w:eastAsia="Times New Roman" w:hAnsi="Courier New" w:cs="Courier New"/>
          <w:lang w:eastAsia="ru-RU"/>
        </w:rPr>
        <w:t xml:space="preserve">   (Собрание   законодательства 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Федерации,  2000, N 32, ст. 3340; 2004, N 45, ст. 4377; 2005, N 30,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ст. 3117; N 52, ст. 5581; 2006, N 1, ст. 12) следующие изменения: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в подпункте 20 слова "подпунктами 19,  20-1,  22-24  и  52"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заменить словами "подпунктами 19, 20-1, 20-2, 22-24 и 52";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дополнить подпунктом 20-2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"20-2) за   государственную  регистрацию  права  собственности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физического лица на земельный участок,  предназначенный для ведения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личного подсобного, дачного хозяйства, огородничества, садоводства,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индивидуального    гаражного    или    индивидуального    жилищного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строительства, либо на создаваемый или созданный на таком земельном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участке объект недвижимого имущества - 100 рублей;".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7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FF"/>
          <w:u w:val="single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Внести в статью 3 Федерального закона </w:t>
      </w:r>
      <w:r w:rsidRPr="00C004BE">
        <w:rPr>
          <w:rFonts w:ascii="Courier New" w:eastAsia="Times New Roman" w:hAnsi="Courier New" w:cs="Courier New"/>
          <w:lang w:eastAsia="ru-RU"/>
        </w:rPr>
        <w:fldChar w:fldCharType="begin"/>
      </w:r>
      <w:r w:rsidRPr="00C004BE">
        <w:rPr>
          <w:rFonts w:ascii="Courier New" w:eastAsia="Times New Roman" w:hAnsi="Courier New" w:cs="Courier New"/>
          <w:lang w:eastAsia="ru-RU"/>
        </w:rPr>
        <w:instrText xml:space="preserve"> HYPERLINK "http://ntc.duma.gov.ru/duma_na/asozd/asozd_text.php?bpaid=1&amp;code=79786&amp;PHPSESSID=1614689b70b1953b2fa317c3399ae400" </w:instrText>
      </w:r>
      <w:r w:rsidRPr="00C004BE">
        <w:rPr>
          <w:rFonts w:ascii="Courier New" w:eastAsia="Times New Roman" w:hAnsi="Courier New" w:cs="Courier New"/>
          <w:lang w:eastAsia="ru-RU"/>
        </w:rPr>
        <w:fldChar w:fldCharType="separate"/>
      </w: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от 25 октября 2001  года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N  137-ФЗ</w:t>
      </w:r>
      <w:r w:rsidRPr="00C004BE">
        <w:rPr>
          <w:rFonts w:ascii="Courier New" w:eastAsia="Times New Roman" w:hAnsi="Courier New" w:cs="Courier New"/>
          <w:lang w:eastAsia="ru-RU"/>
        </w:rPr>
        <w:fldChar w:fldCharType="end"/>
      </w:r>
      <w:r w:rsidRPr="00C004BE">
        <w:rPr>
          <w:rFonts w:ascii="Courier New" w:eastAsia="Times New Roman" w:hAnsi="Courier New" w:cs="Courier New"/>
          <w:lang w:eastAsia="ru-RU"/>
        </w:rPr>
        <w:t xml:space="preserve">  "О  введении  в  действие  Земельного кодекса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Федерации" (Собрание законодательства  Российской  Федерации, 2001,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N 44,  ст.  4148; 2003, N 28, ст. 2875; N 50, ст. 4846; 2004, N 41,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ст. 3993; 2005, N 1, ст. 17; N 25, ст. 2425; 2006,  N 1, ст. 3, 17;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N 17, ст. 1782) следующие изменения: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дополнить пунктом 2-1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"2-1. Пункт  2 настоящей статьи не распространяется на случаи,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если  земельные  участки  на   правах   постоянного   (бессрочного)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пользования предоставлены: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садоводческим, огородническим   или   дачным    некоммерческим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объединениям граждан;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организациям, при которых до вступления  в  силу  Федерального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закона   от   15   апреля  1998  года  N  66-ФЗ  "О  садоводческих,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огороднических  и  дачных   некоммерческих  объединениях   граждан"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(далее -  Федеральный  закон  "О  садоводческих,  огороднических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дачных   некоммерческих   объединениях   граждан")   были   созданы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(организованы)    садоводческие,    огороднические    или    дачные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некоммерческие объединения граждан,  пользующиеся такими земельными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участками.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 xml:space="preserve">     В указанных   случаях    права    постоянного    (бессрочного)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пользования  такими земельными участками переоформляются в порядке,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установленном статьей  28  Федерального  закона  "О  садоводческих,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огороднических и дачных некоммерческих объединениях граждан".";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в  пункте  3   слово   "Предоставление"   заменить   словом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"Оформление";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3) в пункте 4 слова "зарегистрировать право  собственности 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указанные   земельные   участки   в   соответствии   с   правилами,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установленными статьей 20" заменить словами  "бесплатно  приобрести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право собственности на указанные земельные участки в соответствии с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правилами, установленными статьей 36";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4) дополнить пунктом 9-1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"9-1. Если  земельный  участок  предоставлен   гражданину   до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введения  в  действие  Земельного  кодекса Российской Федерации для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ведения  личного  подсобного,  дачного  хозяйства,  огородничества,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садоводства,    индивидуального   гаражного   или   индивидуального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жилищного строительства на праве пожизненного наследуемого владения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или  постоянного  (бессрочного) пользования,  этот гражданин вправе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зарегистрировать право собственности на такой земельный участок, за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исключением  случаев,  если  в  соответствии  с федеральным законом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такой  земельный  участок  не  может  предоставляться   в   частную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собственность.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 случае,  если в акте,  свидетельстве или  другом  документе,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устанавливающих  или  удостоверяющих  право гражданина на земельный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участок,  предоставленный ему до  введения  в  действие  Земельного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кодекса   Российской  Федерации  для  ведения  личного  подсобного,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дачного  хозяйства,  огородничества,  садоводства,  индивидуального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гаражного  или индивидуального жилищного строительства,  не указано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право,  на  котором  предоставлен  такой  земельный  участок, 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невозможно  определить  вид  этого  права,  такой земельный участок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считается   предоставленным   указанному   гражданину   на    праве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собственности,  за  исключением  случаев,  если  в  соответствии  с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федеральным   законом   такой   земельный    участок    не    может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предоставляться в частную собственность.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Государственная регистрация прав собственности на указанные 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настоящем пункте земельные участки осуществляется в соответствии со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статьей 25-2 Федерального  закона  от  21 июля  1997 года N  122-ФЗ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"О государственной  регистрации  прав  на  недвижимое  имущество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сделок с ним".  Принятие решений о предоставлении  таких  земельных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участков в собственность граждан не требуется.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 случае,  если указанный в настоящем пункте земельный участок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был  предоставлен  гражданину  на  праве  пожизненного наследуемого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владения  или  постоянного  (бессрочного)  пользования,  с  момента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государственной    регистрации   права   собственности   указанного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гражданина  на   такой   земельный   участок   право   пожизненного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наследуемого  владения  или  постоянного  (бессрочного) пользования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прекращается.";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5) в   пункте   12  слова  "право  постоянного  (бессрочного)"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заменить словами "право бессрочного (постоянного)";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6) в примечании: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абзац первый после слов  "целей  настоящей  статьи"  дополнить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словами  ",  за  исключением  предусмотренных пунктом 9-1 настоящей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статьи случаев,";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 абзаце    втором   слово   "юридическим"   заменить   словом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"заинтересованным".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8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Внести в Федеральный  закон  </w:t>
      </w:r>
      <w:hyperlink r:id="rId19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29  декабря 2004 года N 189-ФЗ</w:t>
        </w:r>
      </w:hyperlink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"О введении  в  действие  Жилищного  кодекса  Российской Федерации"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(Собрание законодательства Российской Федерации, 2005, N 1, ст. 15)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следующие изменения: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в части 2 статьи 2 слова  "1  января  2007  года"  заменить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словами "1 марта 2010 года";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 xml:space="preserve">     2) статью 14 признать утратившей силу;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3) в  статье  20  слова  "Малоимущие граждане" заменить словом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"Граждане",  слова "до 1 января  2007  года"  заменить словами  "до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1 марта 2010 года".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9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Внести в Федеральный закон  </w:t>
      </w:r>
      <w:hyperlink r:id="rId20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29  декабря 2004  года N 191-ФЗ</w:t>
        </w:r>
      </w:hyperlink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"О введении  в  действие  Градостроительного   кодекса 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Федерации" (Собрание законодательства  Российской  Федерации, 2005,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N 1, ст. 17) следующие изменения: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статью 8 дополнить частью 4 следующего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"4. До 1 января 2010 года не требуется получение разрешения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ввод    объекта    индивидуального    жилищного   строительства  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эксплуатацию,  а  также  представление   данного   разрешения   для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осуществления технического учета (инвентаризации) такого объекта,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том числе для оформления  и  выдачи  технического  паспорта  такого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объекта.";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статью  9  дополнить  предложением  следующего  содержания: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"Положения части 17 статьи 51 Градостроительного кодекса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 применяются также в отношении указанных в  ней  объектов,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которые были построены, реконструированы или изменены до введения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действие Градостроительного кодекса Российской Федерации.".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10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Признать утратившими силу: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пункт  5  статьи 20,  пункт 3 статьи 21 и пункт 3 статьи 28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hyperlink r:id="rId2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Земельного кодекса Российской Федерации</w:t>
        </w:r>
      </w:hyperlink>
      <w:r w:rsidRPr="00C004BE">
        <w:rPr>
          <w:rFonts w:ascii="Courier New" w:eastAsia="Times New Roman" w:hAnsi="Courier New" w:cs="Courier New"/>
          <w:lang w:eastAsia="ru-RU"/>
        </w:rPr>
        <w:t xml:space="preserve"> (Собрание  законодательства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Российской Федерации, 2001, N 44, ст. 4147);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color w:val="0000FF"/>
          <w:u w:val="single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подпункт "б" пункта 1  статьи  2  Федерального  закона   </w:t>
      </w:r>
      <w:r w:rsidRPr="00C004BE">
        <w:rPr>
          <w:rFonts w:ascii="Courier New" w:eastAsia="Times New Roman" w:hAnsi="Courier New" w:cs="Courier New"/>
          <w:lang w:eastAsia="ru-RU"/>
        </w:rPr>
        <w:fldChar w:fldCharType="begin"/>
      </w:r>
      <w:r w:rsidRPr="00C004BE">
        <w:rPr>
          <w:rFonts w:ascii="Courier New" w:eastAsia="Times New Roman" w:hAnsi="Courier New" w:cs="Courier New"/>
          <w:lang w:eastAsia="ru-RU"/>
        </w:rPr>
        <w:instrText xml:space="preserve"> HYPERLINK "http://ntc.duma.gov.ru/duma_na/asozd/asozd_text.php?bpaid=1&amp;code=118960&amp;PHPSESSID=1614689b70b1953b2fa317c3399ae400" </w:instrText>
      </w:r>
      <w:r w:rsidRPr="00C004BE">
        <w:rPr>
          <w:rFonts w:ascii="Courier New" w:eastAsia="Times New Roman" w:hAnsi="Courier New" w:cs="Courier New"/>
          <w:lang w:eastAsia="ru-RU"/>
        </w:rPr>
        <w:fldChar w:fldCharType="separate"/>
      </w: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от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color w:val="0000FF"/>
          <w:u w:val="single"/>
          <w:lang w:eastAsia="ru-RU"/>
        </w:rPr>
        <w:t>31 декабря  2005  года N 206-ФЗ</w:t>
      </w:r>
      <w:r w:rsidRPr="00C004BE">
        <w:rPr>
          <w:rFonts w:ascii="Courier New" w:eastAsia="Times New Roman" w:hAnsi="Courier New" w:cs="Courier New"/>
          <w:lang w:eastAsia="ru-RU"/>
        </w:rPr>
        <w:fldChar w:fldCharType="end"/>
      </w:r>
      <w:r w:rsidRPr="00C004BE">
        <w:rPr>
          <w:rFonts w:ascii="Courier New" w:eastAsia="Times New Roman" w:hAnsi="Courier New" w:cs="Courier New"/>
          <w:lang w:eastAsia="ru-RU"/>
        </w:rPr>
        <w:t xml:space="preserve"> "О внесении изменений в Федеральный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закон "О введении в действие Градостроительного кодекса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Федерации"  и  некоторые  другие  законодательные  акты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   по   вопросам    совершенствования    градостроительной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деятельности"   (Собрание  законодательства  Российской  Федерации,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2006, N 1, ст. 17).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11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Предельные максимальные цены (тарифы,  расценки, ставки и тому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подобное)  работ  по  проведению территориального землеустройства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отношении земельных участков,  предназначенных для ведения  личного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подсобного,   дачного   хозяйства,   огородничества,   садоводства,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индивидуального    гаражного    или    индивидуального    жилищного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строительства,    могут   устанавливаться   субъектами   Российской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Федерации на период до 1 марта 2015 года. (В  редакции Федерального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закона </w:t>
      </w:r>
      <w:hyperlink r:id="rId22" w:tooltip="Собрание законодательства Российской Федерации, 2009, №29, ст. 361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17.07.2009 г. N 174-ФЗ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12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1.    Федеральные   органы   исполнительной   власти,   органы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исполнительной   власти  субъектов  Российской  Федерации  в  целях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оформления  в упрощенном порядке прав граждан на земельные участки,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предназначенные  для ведения личного подсобного, дачного хозяйства,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огородничества,    садоводства,   индивидуального   гаражного 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индивидуального   жилищного   строительства,   вправе  осуществлять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организацию  и финансирование мероприятий по выполнению в отношении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таких   земельных   участков   в   соответствии   с   требованиями,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установленными Федеральным законом от 24 июля 2007 года N 221-ФЗ "О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государственном  кадастре  недвижимости" (далее - Федеральный закон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"О  государственном  кадастре  недвижимости"),  работ, в результате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которых    обеспечивается    подготовка    документов,   содержащих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необходимые  для  осуществления государственного кадастрового учета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>сведения о таких земельных участках. (В    редакции    Федерального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закона </w:t>
      </w:r>
      <w:hyperlink r:id="rId23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2.   Органы  местного  самоуправления  в  целях  оформления 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упрощенном    порядке    прав   граждан   на   земельные   участки,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предназначенные  для ведения личного подсобного, дачного хозяйства,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огородничества,    садоводства,   индивидуального   гаражного 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индивидуального  жилищного  строительства,  а также на созданные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таких земельных участках объекты недвижимого имущества на основании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заявлений указанных граждан или их доверенностей могут оказывать им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содействие  в  подготовке  необходимых  документов для проведения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соответствии  с  Федеральным  законом  "О  государственном кадастре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недвижимости"  государственного  учета  таких  земельных  участков,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созданных   на   таких   земельных  участках  объектов  недвижимого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имущества,  государственной  регистрации  прав на них. В этих целях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органы местного самоуправления поселений, городских округов:     (В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редакции Федерального закона </w:t>
      </w:r>
      <w:hyperlink r:id="rId24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1)   осуществляют   организацию   приема   ими  заявлений  или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доверенностей   граждан   на   совершение  необходимых  действий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подготовку  необходимых  документов для проведения в интересах этих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граждан указанного государственного учета таких земельных участков,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созданных   на   таких   земельных  участках  объектов  недвижимого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имущества, государственной регистрации прав на них; (В     редакции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Федерального закона </w:t>
      </w:r>
      <w:hyperlink r:id="rId25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2)  на  основании  заявлений  граждан  или  их доверенностей 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интересах  таких  граждан выступают заказчиками работ, в результате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которых  обеспечивается подготовка документов, содержащих сведения,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необходимые  для  осуществления  указанного  государственного учета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таких  земельных  участков  и созданных на таких земельных участках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объектов недвижимого имущества; (В   редакции  Федерального  закона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hyperlink r:id="rId26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3)  проводят  разъяснительную  работу  с  гражданами  в части,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касающейся   порядка   оформления   документов,   необходимых   для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проведения  государственного  кадастрового  учета  таких  земельных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участков,   а   также   на   основании  заявлений  граждан  или  их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доверенностей   подают   в  интересах  таких  граждан  заявления  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проведении  государственного  кадастрового  учета  таких  земельных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участков и другие необходимые для такого учета документы, запросы 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предоставлении  внесенных  в  государственный  кадастр недвижимости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сведений о таких земельных участках; (В    редакции    Федерального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закона </w:t>
      </w:r>
      <w:hyperlink r:id="rId27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4)   получают   документы,   свидетельствующие  о  проведенном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государственном  учете  таких  земельных  участков или созданных на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таких земельных участках объектов недвижимого имущества, и передают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такие документы гражданам, в интересах которых осуществлялся данный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учет; (В редакции Федерального закона </w:t>
      </w:r>
      <w:hyperlink r:id="rId28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5) на основании доверенностей граждан представляют от их имени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(в  качестве  уполномоченных  лиц)  заявления   о   государственной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регистрации  прав  на  недвижимое  имущество  и сделок с ним и иные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необходимые для  осуществления  такой  государственной  регистрации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документы в орган,  осуществляющий государственную регистрацию прав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  недвижимое  имущество  и  сделок  с  ним,  а   также   получают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свидетельства  о  государственной  регистрации  прав  и  (или) иные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документы  и   передают   их   гражданам,   в   интересах   которых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осуществлялась такая государственная регистрация;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6) принимают  меры  по   заключению   мировых   соглашений   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примирению сторон по земельным спорам.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3.  На  указанные  в  части 2 настоящей статьи цели могут быть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направлены   средства  местных  бюджетов  в  порядке,  определенном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соответствующими органами местного самоуправления. (В      редакции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Федерального закона </w:t>
      </w:r>
      <w:hyperlink r:id="rId29" w:tooltip="Собрание законодательства Российской Федерации, 2008, №20, ст. 2251" w:history="1">
        <w:r w:rsidRPr="00C004BE">
          <w:rPr>
            <w:rFonts w:ascii="Courier New" w:eastAsia="Times New Roman" w:hAnsi="Courier New" w:cs="Courier New"/>
            <w:color w:val="0000FF"/>
            <w:u w:val="single"/>
            <w:lang w:eastAsia="ru-RU"/>
          </w:rPr>
          <w:t>от 13.05.2008 г. N 66-ФЗ</w:t>
        </w:r>
      </w:hyperlink>
      <w:r w:rsidRPr="00C004BE">
        <w:rPr>
          <w:rFonts w:ascii="Courier New" w:eastAsia="Times New Roman" w:hAnsi="Courier New" w:cs="Courier New"/>
          <w:lang w:eastAsia="ru-RU"/>
        </w:rPr>
        <w:t>)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Статья 13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1. Настоящий Федеральный закон вступает в силу  с  1  сентября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lastRenderedPageBreak/>
        <w:t>2006 года, за исключением статьи 6 настоящего Федерального закона.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2. Статья 6 настоящего  Федерального закона  вступает в силу с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1 января   2007  года,  но  не  ранее  одного  месяца  со  дня  его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>официального опубликования.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Президент Российской Федерации                         В.Путин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Москва, Кремль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30 июня 2006 года</w:t>
      </w:r>
    </w:p>
    <w:p w:rsidR="00C004BE" w:rsidRPr="00C004BE" w:rsidRDefault="00C004BE" w:rsidP="00C004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lang w:eastAsia="ru-RU"/>
        </w:rPr>
      </w:pPr>
      <w:r w:rsidRPr="00C004BE">
        <w:rPr>
          <w:rFonts w:ascii="Courier New" w:eastAsia="Times New Roman" w:hAnsi="Courier New" w:cs="Courier New"/>
          <w:lang w:eastAsia="ru-RU"/>
        </w:rPr>
        <w:t xml:space="preserve">     N 93-ФЗ</w:t>
      </w:r>
    </w:p>
    <w:p w:rsidR="001131F4" w:rsidRDefault="001131F4"/>
    <w:sectPr w:rsidR="001131F4" w:rsidSect="00113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004BE"/>
    <w:rsid w:val="001131F4"/>
    <w:rsid w:val="003B5AD6"/>
    <w:rsid w:val="004A7401"/>
    <w:rsid w:val="00694B69"/>
    <w:rsid w:val="00922028"/>
    <w:rsid w:val="00A23BA6"/>
    <w:rsid w:val="00C004BE"/>
    <w:rsid w:val="00D63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1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C004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004BE"/>
    <w:rPr>
      <w:rFonts w:ascii="Courier New" w:eastAsia="Times New Roman" w:hAnsi="Courier New" w:cs="Courier New"/>
      <w:lang w:eastAsia="ru-RU"/>
    </w:rPr>
  </w:style>
  <w:style w:type="character" w:styleId="a3">
    <w:name w:val="Hyperlink"/>
    <w:basedOn w:val="a0"/>
    <w:uiPriority w:val="99"/>
    <w:semiHidden/>
    <w:unhideWhenUsed/>
    <w:rsid w:val="00C004B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tc.duma.gov.ru/duma_na/asozd/asozd_text.php?bpaid=1&amp;code=11564&amp;PHPSESSID=1614689b70b1953b2fa317c3399ae400" TargetMode="External"/><Relationship Id="rId13" Type="http://schemas.openxmlformats.org/officeDocument/2006/relationships/hyperlink" Target="http://ntc.duma.gov.ru/duma_na/asozd/asozd_text.php?bpaid=1&amp;code=142395&amp;PHPSESSID=1614689b70b1953b2fa317c3399ae400" TargetMode="External"/><Relationship Id="rId18" Type="http://schemas.openxmlformats.org/officeDocument/2006/relationships/hyperlink" Target="http://ntc.duma.gov.ru/duma_na/asozd/asozd_text.php?bpaid=1&amp;code=142395&amp;PHPSESSID=1614689b70b1953b2fa317c3399ae400" TargetMode="External"/><Relationship Id="rId26" Type="http://schemas.openxmlformats.org/officeDocument/2006/relationships/hyperlink" Target="http://ntc.duma.gov.ru/duma_na/asozd/asozd_text.php?bpaid=1&amp;code=142395&amp;PHPSESSID=1614689b70b1953b2fa317c3399ae40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ntc.duma.gov.ru/duma_na/asozd/asozd_text.php?bpaid=1&amp;code=79775&amp;PHPSESSID=1614689b70b1953b2fa317c3399ae400" TargetMode="External"/><Relationship Id="rId7" Type="http://schemas.openxmlformats.org/officeDocument/2006/relationships/hyperlink" Target="http://ntc.duma.gov.ru/duma_na/asozd/asozd_text.php?bpaid=1&amp;code=170555&amp;PHPSESSID=1614689b70b1953b2fa317c3399ae400" TargetMode="External"/><Relationship Id="rId12" Type="http://schemas.openxmlformats.org/officeDocument/2006/relationships/hyperlink" Target="http://ntc.duma.gov.ru/duma_na/asozd/asozd_text.php?bpaid=1&amp;code=142395&amp;PHPSESSID=1614689b70b1953b2fa317c3399ae400" TargetMode="External"/><Relationship Id="rId17" Type="http://schemas.openxmlformats.org/officeDocument/2006/relationships/hyperlink" Target="http://ntc.duma.gov.ru/duma_na/asozd/asozd_text.php?bpaid=1&amp;code=170555&amp;PHPSESSID=1614689b70b1953b2fa317c3399ae400" TargetMode="External"/><Relationship Id="rId25" Type="http://schemas.openxmlformats.org/officeDocument/2006/relationships/hyperlink" Target="http://ntc.duma.gov.ru/duma_na/asozd/asozd_text.php?bpaid=1&amp;code=142395&amp;PHPSESSID=1614689b70b1953b2fa317c3399ae400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ntc.duma.gov.ru/duma_na/asozd/asozd_text.php?bpaid=1&amp;code=51055&amp;PHPSESSID=1614689b70b1953b2fa317c3399ae400" TargetMode="External"/><Relationship Id="rId20" Type="http://schemas.openxmlformats.org/officeDocument/2006/relationships/hyperlink" Target="http://ntc.duma.gov.ru/duma_na/asozd/asozd_text.php?bpaid=1&amp;code=104946&amp;PHPSESSID=1614689b70b1953b2fa317c3399ae400" TargetMode="External"/><Relationship Id="rId29" Type="http://schemas.openxmlformats.org/officeDocument/2006/relationships/hyperlink" Target="http://ntc.duma.gov.ru/duma_na/asozd/asozd_text.php?bpaid=1&amp;code=142395&amp;PHPSESSID=1614689b70b1953b2fa317c3399ae400" TargetMode="External"/><Relationship Id="rId1" Type="http://schemas.openxmlformats.org/officeDocument/2006/relationships/styles" Target="styles.xml"/><Relationship Id="rId6" Type="http://schemas.openxmlformats.org/officeDocument/2006/relationships/hyperlink" Target="http://ntc.duma.gov.ru/duma_na/asozd/asozd_text.php?bpaid=1&amp;code=156277&amp;PHPSESSID=1614689b70b1953b2fa317c3399ae400" TargetMode="External"/><Relationship Id="rId11" Type="http://schemas.openxmlformats.org/officeDocument/2006/relationships/hyperlink" Target="http://ntc.duma.gov.ru/duma_na/asozd/asozd_text.php?bpaid=1&amp;code=156277&amp;PHPSESSID=1614689b70b1953b2fa317c3399ae400" TargetMode="External"/><Relationship Id="rId24" Type="http://schemas.openxmlformats.org/officeDocument/2006/relationships/hyperlink" Target="http://ntc.duma.gov.ru/duma_na/asozd/asozd_text.php?bpaid=1&amp;code=142395&amp;PHPSESSID=1614689b70b1953b2fa317c3399ae400" TargetMode="External"/><Relationship Id="rId5" Type="http://schemas.openxmlformats.org/officeDocument/2006/relationships/hyperlink" Target="http://ntc.duma.gov.ru/duma_na/asozd/asozd_text.php?bpaid=1&amp;code=152753&amp;PHPSESSID=1614689b70b1953b2fa317c3399ae400" TargetMode="External"/><Relationship Id="rId15" Type="http://schemas.openxmlformats.org/officeDocument/2006/relationships/hyperlink" Target="http://ntc.duma.gov.ru/duma_na/asozd/asozd_text.php?bpaid=1&amp;code=156277&amp;PHPSESSID=1614689b70b1953b2fa317c3399ae400" TargetMode="External"/><Relationship Id="rId23" Type="http://schemas.openxmlformats.org/officeDocument/2006/relationships/hyperlink" Target="http://ntc.duma.gov.ru/duma_na/asozd/asozd_text.php?bpaid=1&amp;code=142395&amp;PHPSESSID=1614689b70b1953b2fa317c3399ae400" TargetMode="External"/><Relationship Id="rId28" Type="http://schemas.openxmlformats.org/officeDocument/2006/relationships/hyperlink" Target="http://ntc.duma.gov.ru/duma_na/asozd/asozd_text.php?bpaid=1&amp;code=142395&amp;PHPSESSID=1614689b70b1953b2fa317c3399ae400" TargetMode="External"/><Relationship Id="rId10" Type="http://schemas.openxmlformats.org/officeDocument/2006/relationships/hyperlink" Target="http://ntc.duma.gov.ru/duma_na/asozd/asozd_text.php?bpaid=1&amp;code=156277&amp;PHPSESSID=1614689b70b1953b2fa317c3399ae400" TargetMode="External"/><Relationship Id="rId19" Type="http://schemas.openxmlformats.org/officeDocument/2006/relationships/hyperlink" Target="http://ntc.duma.gov.ru/duma_na/asozd/asozd_text.php?bpaid=1&amp;code=104836&amp;PHPSESSID=1614689b70b1953b2fa317c3399ae400" TargetMode="External"/><Relationship Id="rId31" Type="http://schemas.openxmlformats.org/officeDocument/2006/relationships/theme" Target="theme/theme1.xml"/><Relationship Id="rId4" Type="http://schemas.openxmlformats.org/officeDocument/2006/relationships/hyperlink" Target="http://ntc.duma.gov.ru/duma_na/asozd/asozd_text.php?bpaid=1&amp;code=142395&amp;PHPSESSID=1614689b70b1953b2fa317c3399ae400" TargetMode="External"/><Relationship Id="rId9" Type="http://schemas.openxmlformats.org/officeDocument/2006/relationships/hyperlink" Target="http://ntc.duma.gov.ru/duma_na/asozd/asozd_text.php?bpaid=1&amp;code=45287&amp;PHPSESSID=1614689b70b1953b2fa317c3399ae400" TargetMode="External"/><Relationship Id="rId14" Type="http://schemas.openxmlformats.org/officeDocument/2006/relationships/hyperlink" Target="http://ntc.duma.gov.ru/duma_na/asozd/asozd_text.php?bpaid=1&amp;code=156277&amp;PHPSESSID=1614689b70b1953b2fa317c3399ae400" TargetMode="External"/><Relationship Id="rId22" Type="http://schemas.openxmlformats.org/officeDocument/2006/relationships/hyperlink" Target="http://ntc.duma.gov.ru/duma_na/asozd/asozd_text.php?bpaid=1&amp;code=152753&amp;PHPSESSID=1614689b70b1953b2fa317c3399ae400" TargetMode="External"/><Relationship Id="rId27" Type="http://schemas.openxmlformats.org/officeDocument/2006/relationships/hyperlink" Target="http://ntc.duma.gov.ru/duma_na/asozd/asozd_text.php?bpaid=1&amp;code=142395&amp;PHPSESSID=1614689b70b1953b2fa317c3399ae400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6243</Words>
  <Characters>35589</Characters>
  <Application>Microsoft Office Word</Application>
  <DocSecurity>0</DocSecurity>
  <Lines>296</Lines>
  <Paragraphs>83</Paragraphs>
  <ScaleCrop>false</ScaleCrop>
  <Company/>
  <LinksUpToDate>false</LinksUpToDate>
  <CharactersWithSpaces>41749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2012-02-21T07:21:00Z</dcterms:created>
  <dcterms:modified xsi:type="dcterms:W3CDTF">2012-02-21T07:21:00Z</dcterms:modified>
</cp:coreProperties>
</file>